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52D" w:rsidRDefault="00136B7F" w:rsidP="00136B7F">
      <w:pPr>
        <w:pStyle w:val="a3"/>
        <w:rPr>
          <w:rFonts w:ascii="Times New Roman" w:hAnsi="Times New Roman" w:cs="Times New Roman"/>
          <w:sz w:val="24"/>
          <w:szCs w:val="24"/>
        </w:rPr>
      </w:pPr>
      <w:r w:rsidRPr="00136B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49105"/>
            <wp:effectExtent l="0" t="0" r="0" b="0"/>
            <wp:docPr id="1" name="Рисунок 1" descr="C:\Users\Ильназ\Desktop\локалка\полож о язы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Desktop\локалка\полож о языка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F78B3" w:rsidRPr="001A15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5675" w:rsidRDefault="00295675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152D" w:rsidRPr="001A152D" w:rsidRDefault="00FF78B3" w:rsidP="001A15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52D">
        <w:rPr>
          <w:rFonts w:ascii="Times New Roman" w:hAnsi="Times New Roman" w:cs="Times New Roman"/>
          <w:b/>
          <w:sz w:val="24"/>
          <w:szCs w:val="24"/>
        </w:rPr>
        <w:t>3. Образовательная деятельность.</w:t>
      </w:r>
    </w:p>
    <w:p w:rsidR="001A152D" w:rsidRDefault="00FF78B3" w:rsidP="001A152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52D">
        <w:rPr>
          <w:rFonts w:ascii="Times New Roman" w:hAnsi="Times New Roman" w:cs="Times New Roman"/>
          <w:sz w:val="24"/>
          <w:szCs w:val="24"/>
        </w:rPr>
        <w:t>3.1. Образовательная деятельность в У</w:t>
      </w:r>
      <w:r w:rsidR="00295675">
        <w:rPr>
          <w:rFonts w:ascii="Times New Roman" w:hAnsi="Times New Roman" w:cs="Times New Roman"/>
          <w:sz w:val="24"/>
          <w:szCs w:val="24"/>
        </w:rPr>
        <w:t>чреждении</w:t>
      </w:r>
      <w:r w:rsidRPr="001A152D">
        <w:rPr>
          <w:rFonts w:ascii="Times New Roman" w:hAnsi="Times New Roman" w:cs="Times New Roman"/>
          <w:sz w:val="24"/>
          <w:szCs w:val="24"/>
        </w:rPr>
        <w:t xml:space="preserve"> осуществляется на двух равноправных государственных языках Республики Татарстан: родном татарском и родном русском. </w:t>
      </w:r>
    </w:p>
    <w:p w:rsidR="001A152D" w:rsidRDefault="00FF78B3" w:rsidP="001A152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52D">
        <w:rPr>
          <w:rFonts w:ascii="Times New Roman" w:hAnsi="Times New Roman" w:cs="Times New Roman"/>
          <w:sz w:val="24"/>
          <w:szCs w:val="24"/>
        </w:rPr>
        <w:lastRenderedPageBreak/>
        <w:t>3.2. Обучение воспитанников в Учреждении родному татарскому языку в группах национальной направленности начинается с достиж</w:t>
      </w:r>
      <w:r w:rsidR="00295675">
        <w:rPr>
          <w:rFonts w:ascii="Times New Roman" w:hAnsi="Times New Roman" w:cs="Times New Roman"/>
          <w:sz w:val="24"/>
          <w:szCs w:val="24"/>
        </w:rPr>
        <w:t>ения ими возраста 2-х лет</w:t>
      </w:r>
      <w:r w:rsidRPr="001A152D">
        <w:rPr>
          <w:rFonts w:ascii="Times New Roman" w:hAnsi="Times New Roman" w:cs="Times New Roman"/>
          <w:sz w:val="24"/>
          <w:szCs w:val="24"/>
        </w:rPr>
        <w:t xml:space="preserve">. Обучение родному татарскому языку проводится воспитателем возрастной группы 3 раза в неделю в рамках режима дня в игровых формах с учётом мнения родителей (законных представителей) воспитанников. </w:t>
      </w:r>
    </w:p>
    <w:p w:rsidR="001A152D" w:rsidRDefault="00FF78B3" w:rsidP="001A152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52D">
        <w:rPr>
          <w:rFonts w:ascii="Times New Roman" w:hAnsi="Times New Roman" w:cs="Times New Roman"/>
          <w:sz w:val="24"/>
          <w:szCs w:val="24"/>
        </w:rPr>
        <w:t xml:space="preserve">3.3. Обучение детей родному татарскому и родному русскому языкам в рамках организованной образовательной деятельности начинается в средней группе в режимных моментах. Обучение детей родному татарскому и родному русскому языкам в старшей и подготовительной к школе группах осуществляется 2 раза в неделю в первой половине дня. </w:t>
      </w:r>
    </w:p>
    <w:p w:rsidR="001A152D" w:rsidRDefault="00FF78B3" w:rsidP="001A152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52D">
        <w:rPr>
          <w:rFonts w:ascii="Times New Roman" w:hAnsi="Times New Roman" w:cs="Times New Roman"/>
          <w:sz w:val="24"/>
          <w:szCs w:val="24"/>
        </w:rPr>
        <w:t xml:space="preserve">3.4. Воспитатель по обучению татарскому языку, и воспитатели возрастных групп ведут индивидуальную работу с воспитанниками в свободное от организованной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 </w:t>
      </w:r>
    </w:p>
    <w:p w:rsidR="001A152D" w:rsidRDefault="00FF78B3" w:rsidP="001A152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52D">
        <w:rPr>
          <w:rFonts w:ascii="Times New Roman" w:hAnsi="Times New Roman" w:cs="Times New Roman"/>
          <w:sz w:val="24"/>
          <w:szCs w:val="24"/>
        </w:rPr>
        <w:t>3.5. Содержание образования определяется основной образовательной программой дошкольного образования У</w:t>
      </w:r>
      <w:r w:rsidR="00830498">
        <w:rPr>
          <w:rFonts w:ascii="Times New Roman" w:hAnsi="Times New Roman" w:cs="Times New Roman"/>
          <w:sz w:val="24"/>
          <w:szCs w:val="24"/>
        </w:rPr>
        <w:t>чреждения, которая принимается П</w:t>
      </w:r>
      <w:r w:rsidRPr="001A152D">
        <w:rPr>
          <w:rFonts w:ascii="Times New Roman" w:hAnsi="Times New Roman" w:cs="Times New Roman"/>
          <w:sz w:val="24"/>
          <w:szCs w:val="24"/>
        </w:rPr>
        <w:t xml:space="preserve">едагогическим советом и утверждается приказом заведующего Учреждением с учётом мнения родителей (законных представителей) воспитанников. </w:t>
      </w:r>
    </w:p>
    <w:p w:rsidR="001A152D" w:rsidRDefault="00FF78B3" w:rsidP="001A152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52D">
        <w:rPr>
          <w:rFonts w:ascii="Times New Roman" w:hAnsi="Times New Roman" w:cs="Times New Roman"/>
          <w:sz w:val="24"/>
          <w:szCs w:val="24"/>
        </w:rPr>
        <w:t xml:space="preserve">3.6. Мероприятия, проводимые в Учреждении, организуются на русском и татарском языках в зависимости от их целей, тематики, целевой аудитории и иных факторов. </w:t>
      </w:r>
    </w:p>
    <w:p w:rsidR="001A152D" w:rsidRPr="001A152D" w:rsidRDefault="00FF78B3" w:rsidP="001A15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52D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B474D8" w:rsidRDefault="00FF78B3" w:rsidP="00B474D8">
      <w:pPr>
        <w:spacing w:line="240" w:lineRule="atLeast"/>
        <w:jc w:val="both"/>
      </w:pPr>
      <w:r w:rsidRPr="00C65134">
        <w:rPr>
          <w:rFonts w:ascii="Times New Roman" w:hAnsi="Times New Roman" w:cs="Times New Roman"/>
          <w:sz w:val="24"/>
          <w:szCs w:val="24"/>
        </w:rPr>
        <w:t xml:space="preserve">4.1. Учреждение обеспечивает открытость и доступность информации о языках образования путем размещения настоящего Положения на официальном сайте Учреждении в сети Интернет </w:t>
      </w:r>
      <w:hyperlink r:id="rId6" w:history="1">
        <w:r w:rsidR="00B474D8" w:rsidRPr="006771C0">
          <w:rPr>
            <w:rStyle w:val="a4"/>
          </w:rPr>
          <w:t>https://edu.tatar.ru/menzelinsk/kuzembetjevo/dou</w:t>
        </w:r>
      </w:hyperlink>
    </w:p>
    <w:p w:rsidR="001A152D" w:rsidRPr="00B474D8" w:rsidRDefault="00FF78B3" w:rsidP="00B474D8">
      <w:pPr>
        <w:spacing w:line="240" w:lineRule="atLeast"/>
        <w:jc w:val="both"/>
      </w:pPr>
      <w:r w:rsidRPr="001A152D">
        <w:rPr>
          <w:rFonts w:ascii="Times New Roman" w:hAnsi="Times New Roman" w:cs="Times New Roman"/>
          <w:sz w:val="24"/>
          <w:szCs w:val="24"/>
        </w:rPr>
        <w:t xml:space="preserve">4.2. Настоящее Положение вступает в силу с момента издания приказа </w:t>
      </w:r>
      <w:r w:rsidR="00830498">
        <w:rPr>
          <w:rFonts w:ascii="Times New Roman" w:hAnsi="Times New Roman" w:cs="Times New Roman"/>
          <w:sz w:val="24"/>
          <w:szCs w:val="24"/>
        </w:rPr>
        <w:t>заведующего Учреждения</w:t>
      </w:r>
      <w:r w:rsidRPr="001A152D">
        <w:rPr>
          <w:rFonts w:ascii="Times New Roman" w:hAnsi="Times New Roman" w:cs="Times New Roman"/>
          <w:sz w:val="24"/>
          <w:szCs w:val="24"/>
        </w:rPr>
        <w:t xml:space="preserve"> и действует до принятия нового.</w:t>
      </w:r>
    </w:p>
    <w:p w:rsidR="007520AE" w:rsidRDefault="00FF78B3" w:rsidP="001A152D">
      <w:pPr>
        <w:pStyle w:val="a3"/>
        <w:rPr>
          <w:rFonts w:ascii="Times New Roman" w:hAnsi="Times New Roman" w:cs="Times New Roman"/>
          <w:sz w:val="24"/>
          <w:szCs w:val="24"/>
        </w:rPr>
      </w:pPr>
      <w:r w:rsidRPr="001A152D">
        <w:rPr>
          <w:rFonts w:ascii="Times New Roman" w:hAnsi="Times New Roman" w:cs="Times New Roman"/>
          <w:sz w:val="24"/>
          <w:szCs w:val="24"/>
        </w:rPr>
        <w:t xml:space="preserve"> 4.3. Изменения в настоящее Положение могут вноситься Учреждением в соответствии с действующим Законодательством и Уставом Учреждения</w:t>
      </w: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FD5" w:rsidRDefault="00393FD5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FD5" w:rsidRDefault="00393FD5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FD5" w:rsidRDefault="00393FD5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FD5" w:rsidRDefault="00393FD5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FD5" w:rsidRDefault="00393FD5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4E8B" w:rsidRPr="007B52CB" w:rsidRDefault="00944E8B" w:rsidP="00944E8B">
      <w:pPr>
        <w:pStyle w:val="a3"/>
        <w:rPr>
          <w:rFonts w:ascii="Times New Roman" w:hAnsi="Times New Roman" w:cs="Times New Roman"/>
          <w:sz w:val="24"/>
          <w:szCs w:val="24"/>
        </w:rPr>
      </w:pPr>
      <w:r w:rsidRPr="007B52CB">
        <w:rPr>
          <w:rFonts w:ascii="Times New Roman" w:hAnsi="Times New Roman" w:cs="Times New Roman"/>
          <w:sz w:val="24"/>
          <w:szCs w:val="24"/>
        </w:rPr>
        <w:t xml:space="preserve">Лист ознакомления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родителей(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законных представителей)</w:t>
      </w:r>
    </w:p>
    <w:p w:rsidR="00944E8B" w:rsidRPr="000D3294" w:rsidRDefault="00944E8B" w:rsidP="00944E8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1843"/>
        <w:gridCol w:w="2161"/>
      </w:tblGrid>
      <w:tr w:rsidR="00944E8B" w:rsidTr="003734F2">
        <w:tc>
          <w:tcPr>
            <w:tcW w:w="817" w:type="dxa"/>
          </w:tcPr>
          <w:p w:rsidR="00944E8B" w:rsidRPr="007B52C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835" w:type="dxa"/>
          </w:tcPr>
          <w:p w:rsidR="00944E8B" w:rsidRPr="007B52C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Ф.И.О.родителя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(законного представителя)</w:t>
            </w:r>
          </w:p>
        </w:tc>
        <w:tc>
          <w:tcPr>
            <w:tcW w:w="1843" w:type="dxa"/>
          </w:tcPr>
          <w:p w:rsidR="00944E8B" w:rsidRPr="007B52C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2161" w:type="dxa"/>
          </w:tcPr>
          <w:p w:rsidR="00944E8B" w:rsidRPr="007B52C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родителя (законного представителя)</w:t>
            </w:r>
          </w:p>
        </w:tc>
      </w:tr>
      <w:tr w:rsidR="00944E8B" w:rsidTr="003734F2">
        <w:tc>
          <w:tcPr>
            <w:tcW w:w="817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1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4E8B" w:rsidTr="003734F2">
        <w:tc>
          <w:tcPr>
            <w:tcW w:w="817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1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4E8B" w:rsidTr="003734F2">
        <w:tc>
          <w:tcPr>
            <w:tcW w:w="817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1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4E8B" w:rsidTr="003734F2">
        <w:tc>
          <w:tcPr>
            <w:tcW w:w="817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1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4E8B" w:rsidTr="003734F2">
        <w:tc>
          <w:tcPr>
            <w:tcW w:w="817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1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4E8B" w:rsidTr="003734F2">
        <w:tc>
          <w:tcPr>
            <w:tcW w:w="817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1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4E8B" w:rsidTr="003734F2">
        <w:tc>
          <w:tcPr>
            <w:tcW w:w="817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1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4E8B" w:rsidTr="003734F2">
        <w:tc>
          <w:tcPr>
            <w:tcW w:w="817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1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4E8B" w:rsidTr="003734F2">
        <w:tc>
          <w:tcPr>
            <w:tcW w:w="817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1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4E8B" w:rsidTr="003734F2">
        <w:tc>
          <w:tcPr>
            <w:tcW w:w="817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1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4E8B" w:rsidTr="003734F2">
        <w:tc>
          <w:tcPr>
            <w:tcW w:w="817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1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4E8B" w:rsidTr="003734F2">
        <w:tc>
          <w:tcPr>
            <w:tcW w:w="817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1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4E8B" w:rsidTr="003734F2">
        <w:tc>
          <w:tcPr>
            <w:tcW w:w="817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1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4E8B" w:rsidTr="003734F2">
        <w:tc>
          <w:tcPr>
            <w:tcW w:w="817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1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4E8B" w:rsidTr="003734F2">
        <w:tc>
          <w:tcPr>
            <w:tcW w:w="817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1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4E8B" w:rsidTr="003734F2">
        <w:tc>
          <w:tcPr>
            <w:tcW w:w="817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1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4E8B" w:rsidTr="003734F2">
        <w:tc>
          <w:tcPr>
            <w:tcW w:w="817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1" w:type="dxa"/>
          </w:tcPr>
          <w:p w:rsidR="00944E8B" w:rsidRDefault="00944E8B" w:rsidP="003734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44E8B" w:rsidRPr="007B52CB" w:rsidRDefault="00944E8B" w:rsidP="00944E8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944E8B" w:rsidRPr="001A152D" w:rsidRDefault="00944E8B" w:rsidP="001A152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44E8B" w:rsidRPr="001A152D" w:rsidSect="000C7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90FBF"/>
    <w:multiLevelType w:val="hybridMultilevel"/>
    <w:tmpl w:val="4DFAD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13A6B"/>
    <w:multiLevelType w:val="multilevel"/>
    <w:tmpl w:val="C62C24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78B3"/>
    <w:rsid w:val="000C7A13"/>
    <w:rsid w:val="000D3294"/>
    <w:rsid w:val="00102A9E"/>
    <w:rsid w:val="00136B7F"/>
    <w:rsid w:val="001A152D"/>
    <w:rsid w:val="00295675"/>
    <w:rsid w:val="00385A27"/>
    <w:rsid w:val="00393FD5"/>
    <w:rsid w:val="003B5BEF"/>
    <w:rsid w:val="00515903"/>
    <w:rsid w:val="00601813"/>
    <w:rsid w:val="00612330"/>
    <w:rsid w:val="007520AE"/>
    <w:rsid w:val="00830498"/>
    <w:rsid w:val="00944E8B"/>
    <w:rsid w:val="00982580"/>
    <w:rsid w:val="00B01983"/>
    <w:rsid w:val="00B22138"/>
    <w:rsid w:val="00B25D37"/>
    <w:rsid w:val="00B474D8"/>
    <w:rsid w:val="00B9204A"/>
    <w:rsid w:val="00C61F62"/>
    <w:rsid w:val="00C65134"/>
    <w:rsid w:val="00D5200F"/>
    <w:rsid w:val="00F35019"/>
    <w:rsid w:val="00F70F58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F8B5"/>
  <w15:docId w15:val="{506C3BE9-1C05-4442-AE77-DDE3D623D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152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A152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65134"/>
    <w:pPr>
      <w:ind w:left="720"/>
      <w:contextualSpacing/>
    </w:pPr>
  </w:style>
  <w:style w:type="table" w:styleId="a6">
    <w:name w:val="Table Grid"/>
    <w:basedOn w:val="a1"/>
    <w:uiPriority w:val="59"/>
    <w:rsid w:val="00944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B474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menzelinsk/kuzembetjevo/do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Ильназ</cp:lastModifiedBy>
  <cp:revision>18</cp:revision>
  <dcterms:created xsi:type="dcterms:W3CDTF">2019-11-26T10:25:00Z</dcterms:created>
  <dcterms:modified xsi:type="dcterms:W3CDTF">2020-12-08T09:36:00Z</dcterms:modified>
</cp:coreProperties>
</file>